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48422E8" w:rsidR="0011420D" w:rsidRDefault="006272E5" w:rsidP="18A92DD5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33B1C6CD" w:rsidRPr="18A92D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Business Expenses Sheet</w:t>
      </w:r>
    </w:p>
    <w:p w14:paraId="44F65D65" w14:textId="1AE890AF" w:rsidR="33B1C6CD" w:rsidRDefault="33B1C6CD" w:rsidP="18A92DD5">
      <w:pPr>
        <w:rPr>
          <w:rFonts w:ascii="Times New Roman" w:eastAsia="Times New Roman" w:hAnsi="Times New Roman" w:cs="Times New Roman"/>
          <w:sz w:val="24"/>
          <w:szCs w:val="24"/>
        </w:rPr>
      </w:pPr>
      <w:r w:rsidRPr="18A92DD5">
        <w:rPr>
          <w:rFonts w:ascii="Times New Roman" w:eastAsia="Times New Roman" w:hAnsi="Times New Roman" w:cs="Times New Roman"/>
          <w:sz w:val="24"/>
          <w:szCs w:val="24"/>
        </w:rPr>
        <w:t xml:space="preserve">This sheet is intended for those earning an income through </w:t>
      </w:r>
      <w:proofErr w:type="spellStart"/>
      <w:r w:rsidRPr="18A92DD5">
        <w:rPr>
          <w:rFonts w:ascii="Times New Roman" w:eastAsia="Times New Roman" w:hAnsi="Times New Roman" w:cs="Times New Roman"/>
          <w:sz w:val="24"/>
          <w:szCs w:val="24"/>
        </w:rPr>
        <w:t>SkipTheDishes</w:t>
      </w:r>
      <w:proofErr w:type="spellEnd"/>
      <w:r w:rsidRPr="18A92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8A92DD5">
        <w:rPr>
          <w:rFonts w:ascii="Times New Roman" w:eastAsia="Times New Roman" w:hAnsi="Times New Roman" w:cs="Times New Roman"/>
          <w:sz w:val="24"/>
          <w:szCs w:val="24"/>
        </w:rPr>
        <w:t>DoorDash</w:t>
      </w:r>
      <w:proofErr w:type="spellEnd"/>
      <w:r w:rsidRPr="18A92D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8A92DD5">
        <w:rPr>
          <w:rFonts w:ascii="Times New Roman" w:eastAsia="Times New Roman" w:hAnsi="Times New Roman" w:cs="Times New Roman"/>
          <w:sz w:val="24"/>
          <w:szCs w:val="24"/>
        </w:rPr>
        <w:t>UberEats</w:t>
      </w:r>
      <w:proofErr w:type="spellEnd"/>
      <w:r w:rsidRPr="18A92DD5">
        <w:rPr>
          <w:rFonts w:ascii="Times New Roman" w:eastAsia="Times New Roman" w:hAnsi="Times New Roman" w:cs="Times New Roman"/>
          <w:sz w:val="24"/>
          <w:szCs w:val="24"/>
        </w:rPr>
        <w:t>, Instacart, or other self- empl</w:t>
      </w:r>
      <w:r w:rsidR="48B6A2AA" w:rsidRPr="18A92D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18A92DD5">
        <w:rPr>
          <w:rFonts w:ascii="Times New Roman" w:eastAsia="Times New Roman" w:hAnsi="Times New Roman" w:cs="Times New Roman"/>
          <w:sz w:val="24"/>
          <w:szCs w:val="24"/>
        </w:rPr>
        <w:t>yment contracting companies.</w:t>
      </w:r>
      <w:r w:rsidR="01FA7FD8" w:rsidRPr="18A92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261048" w14:textId="79D1FB7E" w:rsidR="01FA7FD8" w:rsidRDefault="01FA7FD8" w:rsidP="18A92DD5">
      <w:pPr>
        <w:rPr>
          <w:rFonts w:ascii="Times New Roman" w:eastAsia="Times New Roman" w:hAnsi="Times New Roman" w:cs="Times New Roman"/>
          <w:sz w:val="24"/>
          <w:szCs w:val="24"/>
        </w:rPr>
      </w:pPr>
      <w:r w:rsidRPr="18A92DD5">
        <w:rPr>
          <w:rFonts w:ascii="Times New Roman" w:eastAsia="Times New Roman" w:hAnsi="Times New Roman" w:cs="Times New Roman"/>
          <w:sz w:val="24"/>
          <w:szCs w:val="24"/>
        </w:rPr>
        <w:t>It is highly recommended you keep all expense receipts, bills, logs, and other tracking details</w:t>
      </w:r>
      <w:r w:rsidR="4A3446A0" w:rsidRPr="18A92DD5">
        <w:rPr>
          <w:rFonts w:ascii="Times New Roman" w:eastAsia="Times New Roman" w:hAnsi="Times New Roman" w:cs="Times New Roman"/>
          <w:sz w:val="24"/>
          <w:szCs w:val="24"/>
        </w:rPr>
        <w:t xml:space="preserve"> for your personal records</w:t>
      </w:r>
      <w:r w:rsidRPr="18A92DD5">
        <w:rPr>
          <w:rFonts w:ascii="Times New Roman" w:eastAsia="Times New Roman" w:hAnsi="Times New Roman" w:cs="Times New Roman"/>
          <w:sz w:val="24"/>
          <w:szCs w:val="24"/>
        </w:rPr>
        <w:t xml:space="preserve">. Canada Revenue Agency can issue an audit on </w:t>
      </w:r>
      <w:r w:rsidR="49414BD4" w:rsidRPr="18A92DD5">
        <w:rPr>
          <w:rFonts w:ascii="Times New Roman" w:eastAsia="Times New Roman" w:hAnsi="Times New Roman" w:cs="Times New Roman"/>
          <w:sz w:val="24"/>
          <w:szCs w:val="24"/>
        </w:rPr>
        <w:t xml:space="preserve">your taxes at any point up to 7 years after filing, where </w:t>
      </w:r>
      <w:r w:rsidR="5E98D961" w:rsidRPr="18A92DD5">
        <w:rPr>
          <w:rFonts w:ascii="Times New Roman" w:eastAsia="Times New Roman" w:hAnsi="Times New Roman" w:cs="Times New Roman"/>
          <w:sz w:val="24"/>
          <w:szCs w:val="24"/>
        </w:rPr>
        <w:t xml:space="preserve">they would need proof of the expenses you have claimed. </w:t>
      </w:r>
      <w:r w:rsidR="5E98D961" w:rsidRPr="18A92DD5">
        <w:rPr>
          <w:rFonts w:ascii="Times New Roman" w:eastAsia="Times New Roman" w:hAnsi="Times New Roman" w:cs="Times New Roman"/>
          <w:b/>
          <w:bCs/>
          <w:sz w:val="24"/>
          <w:szCs w:val="24"/>
        </w:rPr>
        <w:t>We are not responsible for any missing documentation or receipts should you be audited at any point.</w:t>
      </w:r>
    </w:p>
    <w:p w14:paraId="41AFED29" w14:textId="7EC69332" w:rsidR="18A92DD5" w:rsidRPr="0094453F" w:rsidRDefault="00A0757B" w:rsidP="18A92DD5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9445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**-</w:t>
      </w:r>
      <w:r w:rsidR="002D187F" w:rsidRPr="0094453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2D187F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>Must be able to show</w:t>
      </w:r>
      <w:r w:rsidR="00F14F31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the number of minutes and data consumed</w:t>
      </w:r>
      <w:r w:rsidR="0094453F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during working hours</w:t>
      </w:r>
      <w:r w:rsidR="00A71E9D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>, as well as the associated cost</w:t>
      </w:r>
      <w:r w:rsidR="00DA3776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. The price of the phone bill must </w:t>
      </w:r>
      <w:r w:rsidR="00810EF8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also be reasonably </w:t>
      </w:r>
      <w:r w:rsidR="0094453F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>divided</w:t>
      </w:r>
      <w:r w:rsidR="003D1064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between personal and employment usage</w:t>
      </w:r>
      <w:r w:rsidR="005173DA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if not </w:t>
      </w:r>
      <w:r w:rsidR="00E50D50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>used exclusively for business purposes</w:t>
      </w:r>
      <w:r w:rsidR="0094453F" w:rsidRPr="0094453F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3109"/>
        <w:gridCol w:w="6662"/>
      </w:tblGrid>
      <w:tr w:rsidR="18A92DD5" w14:paraId="18C63102" w14:textId="77777777" w:rsidTr="00C96165">
        <w:trPr>
          <w:trHeight w:val="3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D896488" w14:textId="23E7BC7E" w:rsidR="18A92DD5" w:rsidRDefault="18A92DD5" w:rsidP="18A92DD5">
            <w:pPr>
              <w:spacing w:before="20" w:after="20"/>
              <w:jc w:val="center"/>
            </w:pPr>
            <w:r w:rsidRPr="18A92DD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8"/>
                <w:szCs w:val="18"/>
              </w:rPr>
              <w:t>Please Print Clearly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CAB0B4E" w14:textId="2C3BD01C" w:rsidR="18A92DD5" w:rsidRDefault="18A92DD5" w:rsidP="18A92DD5">
            <w:pPr>
              <w:spacing w:before="20" w:after="20"/>
              <w:jc w:val="center"/>
            </w:pPr>
          </w:p>
        </w:tc>
      </w:tr>
      <w:tr w:rsidR="18A92DD5" w14:paraId="62CAB5E7" w14:textId="77777777" w:rsidTr="00C96165">
        <w:trPr>
          <w:trHeight w:val="6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FD6839" w14:textId="77777777" w:rsidR="18A92DD5" w:rsidRPr="00C96165" w:rsidRDefault="00914F7E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Income </w:t>
            </w:r>
            <w:r w:rsidR="00730367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($)</w:t>
            </w:r>
            <w:r w:rsidR="002E64FE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75D369B" w14:textId="4BD07786" w:rsidR="00563CD2" w:rsidRPr="00C96165" w:rsidRDefault="00563CD2" w:rsidP="00C9616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4A5B29" w14:textId="612B81D5" w:rsidR="18A92DD5" w:rsidRDefault="18A92DD5" w:rsidP="18A92DD5">
            <w:pPr>
              <w:spacing w:before="20" w:after="20"/>
            </w:pPr>
            <w:r w:rsidRPr="18A92D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18A92DD5" w14:paraId="7A858601" w14:textId="77777777" w:rsidTr="00C96165">
        <w:trPr>
          <w:trHeight w:val="67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B154D06" w14:textId="3C5E9049" w:rsidR="18A92DD5" w:rsidRPr="00C96165" w:rsidRDefault="006357ED" w:rsidP="00C9616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Phone Expenses</w:t>
            </w:r>
            <w:r w:rsid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($)</w:t>
            </w: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**</w:t>
            </w:r>
            <w:r w:rsidR="002E64FE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85C3E7" w14:textId="70AC89B1" w:rsidR="18A92DD5" w:rsidRDefault="18A92DD5" w:rsidP="18A92DD5">
            <w:pPr>
              <w:spacing w:before="20" w:after="20"/>
            </w:pPr>
            <w:r w:rsidRPr="18A92D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18A92DD5" w14:paraId="7D6C09F8" w14:textId="77777777" w:rsidTr="00C96165">
        <w:trPr>
          <w:trHeight w:val="69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7FA2208" w14:textId="78CF828E" w:rsidR="18A92DD5" w:rsidRPr="00C96165" w:rsidRDefault="00AA6A23" w:rsidP="00C9616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Car Make and Model</w:t>
            </w:r>
            <w:r w:rsidR="002E64FE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F25C2B" w14:textId="6114D26B" w:rsidR="18A92DD5" w:rsidRDefault="18A92DD5" w:rsidP="18A92DD5">
            <w:pPr>
              <w:spacing w:before="20" w:after="20"/>
            </w:pPr>
            <w:r w:rsidRPr="18A92D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18A92DD5" w14:paraId="33F3159D" w14:textId="77777777" w:rsidTr="00C96165">
        <w:trPr>
          <w:trHeight w:val="69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5CF7DA" w14:textId="6013F5F4" w:rsidR="18A92DD5" w:rsidRPr="00C96165" w:rsidRDefault="002E64FE" w:rsidP="00C9616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Date of Vehicle Purchase: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88E0309" w14:textId="2E51CB4F" w:rsidR="18A92DD5" w:rsidRDefault="18A92DD5" w:rsidP="18A92DD5">
            <w:pPr>
              <w:spacing w:before="20" w:after="20"/>
            </w:pPr>
            <w:r w:rsidRPr="18A92D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18A92DD5" w14:paraId="17AFD6B3" w14:textId="77777777" w:rsidTr="00C96165">
        <w:trPr>
          <w:trHeight w:val="83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604D023" w14:textId="6AFC14F6" w:rsidR="18A92DD5" w:rsidRPr="00C96165" w:rsidRDefault="002E64FE" w:rsidP="00C96165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Cost of Vehicle (If purchased in current tax year):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CECE0B1" w14:textId="146E3A92" w:rsidR="18A92DD5" w:rsidRDefault="18A92DD5" w:rsidP="18A92DD5">
            <w:pPr>
              <w:spacing w:before="20" w:after="20"/>
            </w:pPr>
            <w:r w:rsidRPr="18A92D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18A92DD5" w14:paraId="014B9B4B" w14:textId="77777777" w:rsidTr="00C96165">
        <w:trPr>
          <w:trHeight w:val="839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113873C" w14:textId="10F9D5C5" w:rsidR="002A487E" w:rsidRPr="00C96165" w:rsidRDefault="002A487E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Kms for Business: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AEB80DF" w14:textId="7EA215D5" w:rsidR="18A92DD5" w:rsidRDefault="18A92DD5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487E" w14:paraId="34257780" w14:textId="77777777" w:rsidTr="00C96165">
        <w:trPr>
          <w:trHeight w:val="952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10E327" w14:textId="24F33D28" w:rsidR="002A487E" w:rsidRPr="00C96165" w:rsidRDefault="002A487E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 Kms Travelled in Last Year: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4E72FE8" w14:textId="77777777" w:rsidR="002A487E" w:rsidRDefault="002A487E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A487E" w14:paraId="6DD36038" w14:textId="77777777" w:rsidTr="00C96165">
        <w:trPr>
          <w:trHeight w:val="977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78AD625" w14:textId="5B666F58" w:rsidR="007A6CE3" w:rsidRPr="00C96165" w:rsidRDefault="007A6CE3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Fuel Costs ($):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44608FB" w14:textId="77777777" w:rsidR="002A487E" w:rsidRDefault="002A487E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A6CE3" w14:paraId="23C8A737" w14:textId="77777777" w:rsidTr="00C96165">
        <w:trPr>
          <w:trHeight w:val="113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2386E06" w14:textId="6F2C6A85" w:rsidR="007A6CE3" w:rsidRPr="00C96165" w:rsidRDefault="007A6CE3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Electricity of 0-</w:t>
            </w:r>
            <w:r w:rsidR="00AC5108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Emission Vehicles: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E1BAD1" w14:textId="77777777" w:rsidR="007A6CE3" w:rsidRDefault="007A6CE3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C5108" w14:paraId="777C123D" w14:textId="77777777" w:rsidTr="00C96165">
        <w:trPr>
          <w:trHeight w:val="82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148FAE9" w14:textId="781FA780" w:rsidR="00F75627" w:rsidRPr="00C96165" w:rsidRDefault="00F75627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Maintenance / Repairs ($):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CE7C1B" w14:textId="77777777" w:rsidR="00AC5108" w:rsidRDefault="00AC5108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75627" w14:paraId="6E919274" w14:textId="77777777" w:rsidTr="00C96165">
        <w:trPr>
          <w:trHeight w:val="98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62D19E7" w14:textId="6F05B93D" w:rsidR="00F75627" w:rsidRPr="00C96165" w:rsidRDefault="006F3A6E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Insurance ($):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476F9D" w14:textId="77777777" w:rsidR="00F75627" w:rsidRDefault="00F75627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F3A6E" w14:paraId="727E36BF" w14:textId="77777777" w:rsidTr="00C96165">
        <w:trPr>
          <w:trHeight w:val="111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EF038D8" w14:textId="02FB7D03" w:rsidR="00577B77" w:rsidRPr="00C96165" w:rsidRDefault="00577B77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License / Registration: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C1B660" w14:textId="77777777" w:rsidR="006F3A6E" w:rsidRDefault="006F3A6E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77B77" w14:paraId="1017321E" w14:textId="77777777" w:rsidTr="00C96165">
        <w:trPr>
          <w:trHeight w:val="1103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5FD8599" w14:textId="1FF98C8A" w:rsidR="00577B77" w:rsidRPr="00C96165" w:rsidRDefault="00577B77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Interest</w:t>
            </w:r>
            <w:r w:rsidR="005E7704"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FB1310" w14:textId="77777777" w:rsidR="00577B77" w:rsidRDefault="00577B77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E7704" w14:paraId="1539B8CB" w14:textId="77777777" w:rsidTr="00C96165">
        <w:trPr>
          <w:trHeight w:val="99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C65AAF5" w14:textId="616F3152" w:rsidR="005E7704" w:rsidRPr="00C96165" w:rsidRDefault="005E7704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Parking Fees ($):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5C4116" w14:textId="77777777" w:rsidR="005E7704" w:rsidRDefault="005E7704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E7704" w14:paraId="08C401B0" w14:textId="77777777" w:rsidTr="00C96165">
        <w:trPr>
          <w:trHeight w:val="1104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C66766" w14:textId="7C6D43D5" w:rsidR="005E7704" w:rsidRPr="00C96165" w:rsidRDefault="00563CD2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# Days Interest on Car Loan in Current Tax Year: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3798A86" w14:textId="77777777" w:rsidR="005E7704" w:rsidRDefault="005E7704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E7704" w14:paraId="35A59935" w14:textId="77777777" w:rsidTr="00C96165">
        <w:trPr>
          <w:trHeight w:val="1828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0C10EDB" w14:textId="06D033C0" w:rsidR="005E7704" w:rsidRPr="00C96165" w:rsidRDefault="00563CD2" w:rsidP="00C96165">
            <w:pPr>
              <w:spacing w:before="20" w:after="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9616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Other: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63D314" w14:textId="77777777" w:rsidR="005E7704" w:rsidRDefault="005E7704" w:rsidP="18A92DD5">
            <w:pPr>
              <w:spacing w:before="20" w:after="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B88F1B" w14:textId="349A793F" w:rsidR="18A92DD5" w:rsidRDefault="18A92DD5" w:rsidP="18A92DD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18A9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/QiWvWSVWhyBTZ" int2:id="8AGJ5SRk">
      <int2:state int2:value="Rejected" int2:type="AugLoop_Text_Critique"/>
    </int2:textHash>
    <int2:textHash int2:hashCode="CNgPJJhnVhfuOw" int2:id="CvyK5esJ">
      <int2:state int2:value="Rejected" int2:type="AugLoop_Text_Critique"/>
    </int2:textHash>
    <int2:textHash int2:hashCode="iubrWmqwC+Wzah" int2:id="pgAEzZLR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E664C3"/>
    <w:rsid w:val="0010426A"/>
    <w:rsid w:val="0011420D"/>
    <w:rsid w:val="002A487E"/>
    <w:rsid w:val="002D187F"/>
    <w:rsid w:val="002E64FE"/>
    <w:rsid w:val="003D1064"/>
    <w:rsid w:val="00442437"/>
    <w:rsid w:val="004E0D71"/>
    <w:rsid w:val="005173DA"/>
    <w:rsid w:val="00563CD2"/>
    <w:rsid w:val="00577B77"/>
    <w:rsid w:val="005E7704"/>
    <w:rsid w:val="006272E5"/>
    <w:rsid w:val="006357ED"/>
    <w:rsid w:val="006F1900"/>
    <w:rsid w:val="006F3A6E"/>
    <w:rsid w:val="00730367"/>
    <w:rsid w:val="007A6CE3"/>
    <w:rsid w:val="00810EF8"/>
    <w:rsid w:val="00914F7E"/>
    <w:rsid w:val="0094453F"/>
    <w:rsid w:val="009A556E"/>
    <w:rsid w:val="009E11E7"/>
    <w:rsid w:val="00A0757B"/>
    <w:rsid w:val="00A71E9D"/>
    <w:rsid w:val="00AA6A23"/>
    <w:rsid w:val="00AC5108"/>
    <w:rsid w:val="00BA5934"/>
    <w:rsid w:val="00C021AE"/>
    <w:rsid w:val="00C6064B"/>
    <w:rsid w:val="00C96165"/>
    <w:rsid w:val="00DA3776"/>
    <w:rsid w:val="00E50D50"/>
    <w:rsid w:val="00F14F31"/>
    <w:rsid w:val="00F75627"/>
    <w:rsid w:val="01FA7FD8"/>
    <w:rsid w:val="1853F82E"/>
    <w:rsid w:val="18A92DD5"/>
    <w:rsid w:val="202A2006"/>
    <w:rsid w:val="2039629F"/>
    <w:rsid w:val="263C712E"/>
    <w:rsid w:val="2BA9AA40"/>
    <w:rsid w:val="33B1C6CD"/>
    <w:rsid w:val="3CC9C402"/>
    <w:rsid w:val="47D91156"/>
    <w:rsid w:val="48B6A2AA"/>
    <w:rsid w:val="49414BD4"/>
    <w:rsid w:val="4A3446A0"/>
    <w:rsid w:val="4A3F19A1"/>
    <w:rsid w:val="55AF6142"/>
    <w:rsid w:val="5E98D961"/>
    <w:rsid w:val="6CE664C3"/>
    <w:rsid w:val="704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64C3"/>
  <w15:chartTrackingRefBased/>
  <w15:docId w15:val="{D4D4EE44-3538-4BEC-9A67-528C3DC2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mvidott1 (Morgan Vidotto Brown)</dc:creator>
  <cp:keywords/>
  <dc:description/>
  <cp:lastModifiedBy>Morgan Vidotto Brown</cp:lastModifiedBy>
  <cp:revision>2</cp:revision>
  <dcterms:created xsi:type="dcterms:W3CDTF">2023-12-07T13:43:00Z</dcterms:created>
  <dcterms:modified xsi:type="dcterms:W3CDTF">2023-12-07T13:43:00Z</dcterms:modified>
</cp:coreProperties>
</file>